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EDF8" w14:textId="77777777" w:rsidR="000122F1" w:rsidRDefault="000122F1" w:rsidP="000122F1">
      <w:pPr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МИНИСТЕРСТВО ОБРАЗОВАНИЯ И НАУКИ</w:t>
      </w:r>
    </w:p>
    <w:p w14:paraId="23743403" w14:textId="77777777" w:rsidR="000122F1" w:rsidRDefault="000122F1" w:rsidP="000122F1">
      <w:pPr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РОССИЙСКОЙ ФЕДЕРАЦИИ</w:t>
      </w:r>
    </w:p>
    <w:p w14:paraId="3BFC26BD" w14:textId="77777777" w:rsidR="000122F1" w:rsidRDefault="000122F1" w:rsidP="000122F1">
      <w:pPr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ДЕПАРТАМЕНТ ОБРАЗОВАНИЯ И МОЛОДЁЖНОЙ ПОЛИТИКИ</w:t>
      </w:r>
    </w:p>
    <w:p w14:paraId="5366FDB8" w14:textId="77777777" w:rsidR="000122F1" w:rsidRDefault="000122F1" w:rsidP="000122F1">
      <w:pPr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14:paraId="31206C9D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F384AC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бюджетное учреждение высшего образования </w:t>
      </w:r>
    </w:p>
    <w:p w14:paraId="703598D1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53347E10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«Сургутский государственный педагогический университет»</w:t>
      </w:r>
    </w:p>
    <w:p w14:paraId="1FD51AA2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D6B8521" w14:textId="77777777" w:rsidR="000122F1" w:rsidRDefault="000122F1" w:rsidP="000122F1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Факультет Психологии и педагогики</w:t>
      </w:r>
    </w:p>
    <w:p w14:paraId="30DF1962" w14:textId="77777777" w:rsidR="000122F1" w:rsidRDefault="000122F1" w:rsidP="000122F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Кафедра Педагогического и специального образования</w:t>
      </w:r>
    </w:p>
    <w:p w14:paraId="79DD88A2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На правах рукописи</w:t>
      </w:r>
    </w:p>
    <w:p w14:paraId="42CFAC5B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</w:p>
    <w:p w14:paraId="3414027D" w14:textId="77777777" w:rsidR="000122F1" w:rsidRDefault="000122F1" w:rsidP="000122F1">
      <w:pPr>
        <w:spacing w:after="0" w:line="276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34000A">
        <w:rPr>
          <w:rFonts w:ascii="Times New Roman" w:hAnsi="Times New Roman"/>
          <w:b/>
          <w:caps/>
          <w:sz w:val="24"/>
          <w:szCs w:val="24"/>
          <w:lang w:eastAsia="ru-RU"/>
        </w:rPr>
        <w:t>Коррекционно педагогическая работа по развитию ролевых взаимоотношений детей старшего дошкольного возраста с задержкой психического развития в сюжетно-ролевой игре</w:t>
      </w:r>
    </w:p>
    <w:p w14:paraId="7EB050AB" w14:textId="77777777" w:rsidR="000122F1" w:rsidRDefault="000122F1" w:rsidP="000122F1">
      <w:pPr>
        <w:tabs>
          <w:tab w:val="left" w:pos="1134"/>
        </w:tabs>
        <w:ind w:right="-57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Выпускная квалификационная работа (магистерская диссертация)</w:t>
      </w:r>
    </w:p>
    <w:p w14:paraId="4D13B977" w14:textId="77777777" w:rsidR="000122F1" w:rsidRDefault="000122F1" w:rsidP="000122F1">
      <w:pPr>
        <w:tabs>
          <w:tab w:val="left" w:pos="1134"/>
        </w:tabs>
        <w:ind w:right="-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44.03.03 / Специальное (дефектологическое) образование</w:t>
      </w:r>
    </w:p>
    <w:p w14:paraId="08BEE220" w14:textId="77777777" w:rsidR="000122F1" w:rsidRDefault="000122F1" w:rsidP="000122F1">
      <w:pPr>
        <w:tabs>
          <w:tab w:val="left" w:pos="567"/>
        </w:tabs>
        <w:ind w:right="-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Квалификация</w:t>
      </w:r>
    </w:p>
    <w:p w14:paraId="1DF59B93" w14:textId="77777777" w:rsidR="000122F1" w:rsidRDefault="000122F1" w:rsidP="000122F1">
      <w:pPr>
        <w:tabs>
          <w:tab w:val="left" w:pos="567"/>
        </w:tabs>
        <w:ind w:right="-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Магистр</w:t>
      </w:r>
    </w:p>
    <w:p w14:paraId="725E27D9" w14:textId="77777777" w:rsidR="000122F1" w:rsidRDefault="000122F1" w:rsidP="000122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12B9AAF" w14:textId="77777777" w:rsidR="000122F1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Исполнитель: </w:t>
      </w:r>
      <w:r>
        <w:rPr>
          <w:rFonts w:ascii="Times New Roman" w:hAnsi="Times New Roman"/>
          <w:sz w:val="24"/>
        </w:rPr>
        <w:t>…,</w:t>
      </w:r>
    </w:p>
    <w:p w14:paraId="20D9DFF4" w14:textId="77777777" w:rsidR="000122F1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студент группы …____________________</w:t>
      </w:r>
      <w:r>
        <w:rPr>
          <w:rFonts w:ascii="Times New Roman" w:hAnsi="Times New Roman"/>
          <w:i/>
          <w:sz w:val="24"/>
        </w:rPr>
        <w:t xml:space="preserve">                                                        </w:t>
      </w:r>
    </w:p>
    <w:p w14:paraId="617145D7" w14:textId="77777777" w:rsidR="000122F1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</w:rPr>
        <w:t>(подпись)</w:t>
      </w:r>
    </w:p>
    <w:p w14:paraId="51913DC5" w14:textId="77777777" w:rsidR="000122F1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Научный руководитель:</w:t>
      </w:r>
      <w:r>
        <w:rPr>
          <w:rFonts w:ascii="Times New Roman" w:hAnsi="Times New Roman"/>
          <w:sz w:val="24"/>
        </w:rPr>
        <w:t xml:space="preserve"> …,</w:t>
      </w:r>
    </w:p>
    <w:p w14:paraId="4BFB8149" w14:textId="77777777" w:rsidR="000122F1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i/>
          <w:sz w:val="24"/>
        </w:rPr>
      </w:pPr>
      <w:r w:rsidRPr="00033A02">
        <w:rPr>
          <w:rFonts w:ascii="Times New Roman" w:hAnsi="Times New Roman"/>
          <w:sz w:val="24"/>
        </w:rPr>
        <w:t>ученая степень, должность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i/>
          <w:sz w:val="24"/>
        </w:rPr>
        <w:t xml:space="preserve">___                                                      </w:t>
      </w:r>
    </w:p>
    <w:p w14:paraId="0A9BBBBE" w14:textId="77777777" w:rsidR="000122F1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</w:rPr>
        <w:t>(подпись)</w:t>
      </w:r>
    </w:p>
    <w:p w14:paraId="137E22EC" w14:textId="77777777" w:rsidR="000122F1" w:rsidRPr="00033A02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Заведующий кафедрой: </w:t>
      </w:r>
      <w:r w:rsidRPr="00033A02">
        <w:rPr>
          <w:rFonts w:ascii="Times New Roman" w:hAnsi="Times New Roman"/>
          <w:sz w:val="24"/>
        </w:rPr>
        <w:t>...,</w:t>
      </w:r>
    </w:p>
    <w:p w14:paraId="690E625E" w14:textId="77777777" w:rsidR="000122F1" w:rsidRDefault="000122F1" w:rsidP="000122F1">
      <w:pPr>
        <w:tabs>
          <w:tab w:val="left" w:pos="1134"/>
          <w:tab w:val="right" w:leader="underscore" w:pos="9356"/>
        </w:tabs>
        <w:spacing w:line="276" w:lineRule="auto"/>
        <w:ind w:left="4536"/>
        <w:rPr>
          <w:rFonts w:ascii="Times New Roman" w:hAnsi="Times New Roman"/>
          <w:i/>
          <w:sz w:val="24"/>
        </w:rPr>
      </w:pPr>
      <w:r w:rsidRPr="00033A02">
        <w:rPr>
          <w:rFonts w:ascii="Times New Roman" w:hAnsi="Times New Roman"/>
          <w:sz w:val="24"/>
        </w:rPr>
        <w:t xml:space="preserve"> ученая степень, должность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i/>
          <w:sz w:val="24"/>
        </w:rPr>
        <w:t xml:space="preserve">___                                                      </w:t>
      </w:r>
    </w:p>
    <w:p w14:paraId="67E0978C" w14:textId="77777777" w:rsidR="000122F1" w:rsidRDefault="000122F1" w:rsidP="000122F1">
      <w:pPr>
        <w:tabs>
          <w:tab w:val="left" w:pos="1134"/>
          <w:tab w:val="right" w:leader="underscore" w:pos="9356"/>
        </w:tabs>
        <w:spacing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</w:t>
      </w:r>
      <w:r>
        <w:rPr>
          <w:rFonts w:ascii="Times New Roman" w:hAnsi="Times New Roman"/>
          <w:i/>
          <w:sz w:val="24"/>
        </w:rPr>
        <w:t>(подпись)</w:t>
      </w:r>
    </w:p>
    <w:p w14:paraId="2E22C92D" w14:textId="77777777" w:rsidR="000122F1" w:rsidRDefault="000122F1" w:rsidP="000122F1">
      <w:pPr>
        <w:tabs>
          <w:tab w:val="left" w:pos="1134"/>
          <w:tab w:val="right" w:leader="underscore" w:pos="9356"/>
        </w:tabs>
        <w:spacing w:line="240" w:lineRule="auto"/>
        <w:ind w:left="4536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допуска к защите «____» ______20___г.</w:t>
      </w:r>
    </w:p>
    <w:p w14:paraId="078C8BBB" w14:textId="77777777" w:rsidR="000122F1" w:rsidRDefault="000122F1" w:rsidP="000122F1">
      <w:pPr>
        <w:tabs>
          <w:tab w:val="left" w:pos="1134"/>
          <w:tab w:val="right" w:leader="underscore" w:pos="9356"/>
        </w:tabs>
        <w:spacing w:line="240" w:lineRule="auto"/>
        <w:ind w:left="4536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Оценка </w:t>
      </w:r>
      <w:r>
        <w:rPr>
          <w:rFonts w:ascii="Times New Roman" w:hAnsi="Times New Roman"/>
          <w:b/>
          <w:sz w:val="24"/>
        </w:rPr>
        <w:tab/>
      </w:r>
    </w:p>
    <w:p w14:paraId="35D94A3E" w14:textId="77777777" w:rsidR="000122F1" w:rsidRDefault="000122F1" w:rsidP="000122F1">
      <w:pPr>
        <w:tabs>
          <w:tab w:val="left" w:pos="1134"/>
          <w:tab w:val="right" w:leader="underscore" w:pos="9356"/>
        </w:tabs>
        <w:spacing w:line="240" w:lineRule="auto"/>
        <w:ind w:left="4536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Протокол № ___ от «____» ________ 20___г. </w:t>
      </w:r>
    </w:p>
    <w:p w14:paraId="6C020709" w14:textId="77777777" w:rsidR="000122F1" w:rsidRDefault="000122F1" w:rsidP="000122F1">
      <w:pPr>
        <w:tabs>
          <w:tab w:val="left" w:pos="1134"/>
          <w:tab w:val="right" w:leader="underscore" w:pos="9356"/>
        </w:tabs>
        <w:spacing w:line="240" w:lineRule="auto"/>
        <w:ind w:left="4536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Председатель ГЭК ___________/___________</w:t>
      </w:r>
    </w:p>
    <w:p w14:paraId="7F554084" w14:textId="7539B049" w:rsidR="000122F1" w:rsidRDefault="000122F1" w:rsidP="000122F1">
      <w:pPr>
        <w:tabs>
          <w:tab w:val="left" w:pos="1134"/>
          <w:tab w:val="right" w:leader="underscore" w:pos="9923"/>
        </w:tabs>
        <w:spacing w:line="240" w:lineRule="auto"/>
        <w:ind w:left="4536"/>
        <w:rPr>
          <w:rFonts w:ascii="Times New Roman" w:hAnsi="Times New Roman"/>
          <w:i/>
          <w:spacing w:val="-10"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</w:t>
      </w:r>
      <w:r>
        <w:rPr>
          <w:rFonts w:ascii="Times New Roman" w:hAnsi="Times New Roman"/>
          <w:i/>
          <w:spacing w:val="-10"/>
          <w:sz w:val="24"/>
        </w:rPr>
        <w:t>(подпись</w:t>
      </w:r>
      <w:proofErr w:type="gramStart"/>
      <w:r>
        <w:rPr>
          <w:rFonts w:ascii="Times New Roman" w:hAnsi="Times New Roman"/>
          <w:i/>
          <w:spacing w:val="-10"/>
          <w:sz w:val="24"/>
        </w:rPr>
        <w:t>)(</w:t>
      </w:r>
      <w:proofErr w:type="gramEnd"/>
      <w:r>
        <w:rPr>
          <w:rFonts w:ascii="Times New Roman" w:hAnsi="Times New Roman"/>
          <w:i/>
          <w:spacing w:val="-10"/>
          <w:sz w:val="24"/>
        </w:rPr>
        <w:t>расшифровка подписи)</w:t>
      </w:r>
    </w:p>
    <w:p w14:paraId="12FAEDFD" w14:textId="4F050CF8" w:rsidR="000122F1" w:rsidRPr="00A53076" w:rsidRDefault="000122F1" w:rsidP="000122F1">
      <w:pPr>
        <w:tabs>
          <w:tab w:val="left" w:pos="1134"/>
          <w:tab w:val="right" w:leader="underscore" w:pos="9923"/>
        </w:tabs>
        <w:jc w:val="center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Сургут     201</w:t>
      </w:r>
      <w:r w:rsidRPr="00A53076">
        <w:rPr>
          <w:rFonts w:ascii="Times New Roman" w:hAnsi="Times New Roman"/>
          <w:b/>
          <w:sz w:val="24"/>
          <w:szCs w:val="24"/>
          <w:lang w:eastAsia="ru-RU"/>
        </w:rPr>
        <w:t>8</w:t>
      </w:r>
    </w:p>
    <w:p w14:paraId="7DC84F9C" w14:textId="77777777" w:rsidR="00D22F8E" w:rsidRPr="00F659D7" w:rsidRDefault="00D22F8E" w:rsidP="00D22F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D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26F536E" w14:textId="1F10DEAF" w:rsidR="00D22F8E" w:rsidRDefault="00D22F8E" w:rsidP="00D22F8E">
      <w:pPr>
        <w:pStyle w:val="a8"/>
        <w:spacing w:line="360" w:lineRule="auto"/>
        <w:jc w:val="both"/>
        <w:rPr>
          <w:sz w:val="28"/>
          <w:szCs w:val="28"/>
        </w:rPr>
      </w:pPr>
      <w:r w:rsidRPr="00A74A73">
        <w:rPr>
          <w:b/>
          <w:color w:val="FF0000"/>
          <w:sz w:val="28"/>
          <w:szCs w:val="28"/>
        </w:rPr>
        <w:tab/>
      </w:r>
      <w:r w:rsidRPr="007532D9">
        <w:rPr>
          <w:b/>
          <w:sz w:val="28"/>
          <w:szCs w:val="28"/>
        </w:rPr>
        <w:t>Актуальность исследования</w:t>
      </w:r>
      <w:r w:rsidRPr="007532D9">
        <w:rPr>
          <w:sz w:val="28"/>
          <w:szCs w:val="28"/>
        </w:rPr>
        <w:t xml:space="preserve">. Социальные, экономические и культурные изменения, произошедшие в нашей стране в связи с входом в новую эпоху – XXI век, обозначали новейшие актуальные проблемы перед работниками сферы образования, исследователями и психологами. Важнейшая задача воспитания и обучения детей с различными аномалиями развития – это подготовка их к будущей жизни в современных реалиях в качестве полноправных членов общества. С этим связан целый комплекс задач, касающийся развития и улучшения системы образования на всех её этапах. Дети, отличающиеся от большинства в связи с имеющимися у них аномалиями развития, должны подвергаться иному, коррекционному подходу, в том числе при </w:t>
      </w:r>
      <w:r w:rsidR="007532D9">
        <w:rPr>
          <w:sz w:val="28"/>
          <w:szCs w:val="28"/>
        </w:rPr>
        <w:t>их участии</w:t>
      </w:r>
      <w:r w:rsidRPr="007532D9">
        <w:rPr>
          <w:sz w:val="28"/>
          <w:szCs w:val="28"/>
        </w:rPr>
        <w:t xml:space="preserve"> в различной игровой деятельнос</w:t>
      </w:r>
      <w:r w:rsidR="007532D9">
        <w:rPr>
          <w:sz w:val="28"/>
          <w:szCs w:val="28"/>
        </w:rPr>
        <w:t>ти.</w:t>
      </w:r>
    </w:p>
    <w:p w14:paraId="5916CAB2" w14:textId="3298BC97" w:rsidR="00F659D7" w:rsidRDefault="007532D9" w:rsidP="00D22F8E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9D7">
        <w:rPr>
          <w:sz w:val="28"/>
          <w:szCs w:val="28"/>
        </w:rPr>
        <w:t xml:space="preserve">Как известно, ведущим видом деятельности в дошкольном возрасте является игра. Согласно советскому исследователю Д. Б. Эльконину, процесс развития игровой деятельности на данном этапе формирования личности строится по пути от предметной игры к сюжетно-ролевой. Так или иначе, для детей старшего дошкольного возраста с развитием, соответствующим нормальному, основным видом деятельности является преимущественно сюжетно-ролевая игра. В свою очередь, одним из основных компонентов сюжетно-ролевой игры являются непосредственно ролевые взаимоотношения. По мере формирования сюжетно-ролевой игры они имеют всё большее значение в жизни ребёнка, и в определённый момент занимают в коммуникации детей основное место, на какой-то период даже вытесняя реальные. Этот период особенно важен для любого ребёнка, ведь в </w:t>
      </w:r>
      <w:r w:rsidR="00A27BFA">
        <w:rPr>
          <w:sz w:val="28"/>
          <w:szCs w:val="28"/>
        </w:rPr>
        <w:t>течение него у детей формируются очень многие как психические, так и психологические качества, а сама по себе сюжетно-ролевая игра является первой возможностью в жизни ребёнка примерить на себя какую-либо социальную или профессиональную роль.</w:t>
      </w:r>
    </w:p>
    <w:p w14:paraId="3AAFF54E" w14:textId="562503A9" w:rsidR="00A27BFA" w:rsidRPr="00F659D7" w:rsidRDefault="00A27BFA" w:rsidP="00D22F8E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Успешное развитие ролевых взаимоотношений позволяет детям не испытывать стресса, который может проявляться по мере их социализации, общения со сверстниками. Коррекционно-педагогическая работа, фактически являясь поддержкой, опорой ребёнка, помогает детям преодолевать возрастные проблемы, развивать собственные морально-волевые качества, ведь содержание сюжетно-ролевых игр во многом бывает поучительно, а их смысл может носить глубоко нравственный характер.</w:t>
      </w:r>
    </w:p>
    <w:p w14:paraId="491825B1" w14:textId="77777777" w:rsidR="001A1053" w:rsidRDefault="00D22F8E" w:rsidP="00D22F8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532D9">
        <w:rPr>
          <w:sz w:val="28"/>
          <w:szCs w:val="28"/>
        </w:rPr>
        <w:t xml:space="preserve">Распространённое нарушение развитие ребёнка в старшем дошкольном возрасте – задержка психического развития. </w:t>
      </w:r>
      <w:r w:rsidR="00A27BFA">
        <w:rPr>
          <w:sz w:val="28"/>
          <w:szCs w:val="28"/>
        </w:rPr>
        <w:t xml:space="preserve">Согласно статистике, она имеет широкое распространение, касаясь самых различных детей с весьма разнообразными проблемами. Данное нарушение характеризуется </w:t>
      </w:r>
      <w:r w:rsidR="001A1053">
        <w:rPr>
          <w:sz w:val="28"/>
          <w:szCs w:val="28"/>
        </w:rPr>
        <w:t>более медленными по сравнению с общепризнанной нормой</w:t>
      </w:r>
      <w:r w:rsidR="00A27BFA">
        <w:rPr>
          <w:sz w:val="28"/>
          <w:szCs w:val="28"/>
        </w:rPr>
        <w:t xml:space="preserve"> темпами развития основных психических функций, что само по себе ещё не является серьёзным пороком развития, но в случае отсутствия специальной помощи</w:t>
      </w:r>
      <w:r w:rsidR="001A1053">
        <w:rPr>
          <w:sz w:val="28"/>
          <w:szCs w:val="28"/>
        </w:rPr>
        <w:t xml:space="preserve">, поддержки </w:t>
      </w:r>
      <w:r w:rsidR="00A27BFA">
        <w:rPr>
          <w:sz w:val="28"/>
          <w:szCs w:val="28"/>
        </w:rPr>
        <w:t xml:space="preserve">таких детей, может иметь </w:t>
      </w:r>
      <w:r w:rsidR="001A1053">
        <w:rPr>
          <w:sz w:val="28"/>
          <w:szCs w:val="28"/>
        </w:rPr>
        <w:t>многочисленные последствия.</w:t>
      </w:r>
    </w:p>
    <w:p w14:paraId="5A7FAA1C" w14:textId="6904D14D" w:rsidR="007532D9" w:rsidRPr="007532D9" w:rsidRDefault="001A1053" w:rsidP="001A1053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прочего</w:t>
      </w:r>
      <w:r w:rsidR="00D22F8E" w:rsidRPr="007532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задержка психического развития </w:t>
      </w:r>
      <w:r w:rsidR="00D22F8E" w:rsidRPr="007532D9">
        <w:rPr>
          <w:sz w:val="28"/>
          <w:szCs w:val="28"/>
        </w:rPr>
        <w:t xml:space="preserve">негативно сказывается на формировании у ребёнка ролевых взаимоотношений в рамках сюжетно-ролевой игры. </w:t>
      </w:r>
      <w:r>
        <w:rPr>
          <w:sz w:val="28"/>
          <w:szCs w:val="28"/>
        </w:rPr>
        <w:t xml:space="preserve">Данное обстоятельство связано с тем, что наиболее негативным следствием задержки психического развития по мнению многих исследователей является запоздалый темп речевого развития, зачастую осложнённый общим дефицитом общения. Всё это определяет необходимость коррекционно-педагогической работы по развитию ролевых взаимоотношений в сюжетно-ролевой игре, ведь их основным содержанием считается речь – и в частности, такие специфические её виды как ролевые высказывания и ролевые беседы, а сама </w:t>
      </w:r>
      <w:r w:rsidR="00D22F8E" w:rsidRPr="007532D9">
        <w:rPr>
          <w:sz w:val="28"/>
          <w:szCs w:val="28"/>
        </w:rPr>
        <w:t xml:space="preserve">сюжетно-ролевая игра имеет огромное значение для успешного и своевременного развития как </w:t>
      </w:r>
      <w:r>
        <w:rPr>
          <w:sz w:val="28"/>
          <w:szCs w:val="28"/>
        </w:rPr>
        <w:t xml:space="preserve">основных </w:t>
      </w:r>
      <w:r w:rsidR="00D22F8E" w:rsidRPr="007532D9">
        <w:rPr>
          <w:sz w:val="28"/>
          <w:szCs w:val="28"/>
        </w:rPr>
        <w:t>психических процессов</w:t>
      </w:r>
      <w:r w:rsidR="007532D9">
        <w:rPr>
          <w:sz w:val="28"/>
          <w:szCs w:val="28"/>
        </w:rPr>
        <w:t xml:space="preserve">, так и самой личности ребёнка. </w:t>
      </w:r>
    </w:p>
    <w:p w14:paraId="4B537A6B" w14:textId="777B3BC7" w:rsidR="00A74A73" w:rsidRPr="007532D9" w:rsidRDefault="00A74A73" w:rsidP="00A74A73">
      <w:pPr>
        <w:keepNext/>
        <w:spacing w:before="240" w:after="60" w:line="36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532D9">
        <w:rPr>
          <w:rFonts w:ascii="Times New Roman" w:hAnsi="Times New Roman"/>
          <w:b/>
          <w:bCs/>
          <w:sz w:val="28"/>
          <w:szCs w:val="28"/>
        </w:rPr>
        <w:lastRenderedPageBreak/>
        <w:t>Т</w:t>
      </w:r>
      <w:r w:rsidR="001A1053">
        <w:rPr>
          <w:rFonts w:ascii="Times New Roman" w:hAnsi="Times New Roman"/>
          <w:b/>
          <w:bCs/>
          <w:sz w:val="28"/>
          <w:szCs w:val="28"/>
        </w:rPr>
        <w:t>ема исследования:</w:t>
      </w:r>
      <w:r w:rsidR="001A1053" w:rsidRPr="007532D9">
        <w:rPr>
          <w:rFonts w:ascii="Times New Roman" w:hAnsi="Times New Roman"/>
          <w:bCs/>
          <w:sz w:val="28"/>
          <w:szCs w:val="28"/>
        </w:rPr>
        <w:t xml:space="preserve"> </w:t>
      </w:r>
      <w:r w:rsidRPr="007532D9">
        <w:rPr>
          <w:rFonts w:ascii="Times New Roman" w:hAnsi="Times New Roman"/>
          <w:bCs/>
          <w:sz w:val="28"/>
          <w:szCs w:val="28"/>
        </w:rPr>
        <w:t>«Коррекционно-педагогическая работа по развитию ролевых взаимоотношений детей старшего дошкольного возраста с задержкой психического развития в сюжетно-ролевой игре».</w:t>
      </w:r>
    </w:p>
    <w:p w14:paraId="5C8C25F3" w14:textId="42D28426" w:rsidR="00A74A73" w:rsidRPr="007532D9" w:rsidRDefault="00A74A73" w:rsidP="00A74A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D9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Pr="007532D9">
        <w:rPr>
          <w:rFonts w:ascii="Times New Roman" w:hAnsi="Times New Roman"/>
          <w:sz w:val="28"/>
          <w:szCs w:val="28"/>
        </w:rPr>
        <w:t>ролевые взаимоотношения детей старшего возраста с з</w:t>
      </w:r>
      <w:r w:rsidR="001A1053">
        <w:rPr>
          <w:rFonts w:ascii="Times New Roman" w:hAnsi="Times New Roman"/>
          <w:sz w:val="28"/>
          <w:szCs w:val="28"/>
        </w:rPr>
        <w:t>адержкой психического развития.</w:t>
      </w:r>
    </w:p>
    <w:p w14:paraId="0798B545" w14:textId="77777777" w:rsidR="00A74A73" w:rsidRPr="007532D9" w:rsidRDefault="00A74A73" w:rsidP="00A74A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D9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7532D9">
        <w:rPr>
          <w:rFonts w:ascii="Times New Roman" w:hAnsi="Times New Roman"/>
          <w:sz w:val="28"/>
          <w:szCs w:val="28"/>
        </w:rPr>
        <w:t>коррекционно-педагогическая работа по развитию ролевых взаимоотношений детей старшего возраста с задержкой психического развития в сюжетно-ролевой игре.</w:t>
      </w:r>
    </w:p>
    <w:p w14:paraId="086ED151" w14:textId="7D551718" w:rsidR="00A74A73" w:rsidRPr="007532D9" w:rsidRDefault="00A74A73" w:rsidP="00A74A73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2D9">
        <w:rPr>
          <w:b/>
          <w:sz w:val="28"/>
          <w:szCs w:val="28"/>
        </w:rPr>
        <w:t xml:space="preserve">Цель исследования: </w:t>
      </w:r>
      <w:r w:rsidRPr="007532D9">
        <w:rPr>
          <w:sz w:val="28"/>
          <w:szCs w:val="28"/>
        </w:rPr>
        <w:t>теоретически обосновать необходимость форми</w:t>
      </w:r>
      <w:r w:rsidR="001A1053">
        <w:rPr>
          <w:sz w:val="28"/>
          <w:szCs w:val="28"/>
        </w:rPr>
        <w:t>рования ролевых взаимоотношений</w:t>
      </w:r>
      <w:r w:rsidRPr="007532D9">
        <w:rPr>
          <w:sz w:val="28"/>
          <w:szCs w:val="28"/>
        </w:rPr>
        <w:t xml:space="preserve"> детей дошкольного возра</w:t>
      </w:r>
      <w:r w:rsidR="001A1053">
        <w:rPr>
          <w:sz w:val="28"/>
          <w:szCs w:val="28"/>
        </w:rPr>
        <w:t>ста</w:t>
      </w:r>
      <w:r w:rsidR="00A616C6">
        <w:rPr>
          <w:sz w:val="28"/>
          <w:szCs w:val="28"/>
        </w:rPr>
        <w:t>,</w:t>
      </w:r>
      <w:r w:rsidR="001A1053">
        <w:rPr>
          <w:sz w:val="28"/>
          <w:szCs w:val="28"/>
        </w:rPr>
        <w:t xml:space="preserve"> и разработать рекомендации </w:t>
      </w:r>
      <w:r w:rsidRPr="007532D9">
        <w:rPr>
          <w:sz w:val="28"/>
          <w:szCs w:val="28"/>
        </w:rPr>
        <w:t>по развитию ролевых взаимоотношений детей старшего возраста с задержкой психического развития в сюжетно-ролевой игре.</w:t>
      </w:r>
    </w:p>
    <w:p w14:paraId="1E60BB36" w14:textId="77777777" w:rsidR="00A74A73" w:rsidRPr="007532D9" w:rsidRDefault="00A74A73" w:rsidP="00A74A7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2D9">
        <w:rPr>
          <w:b/>
          <w:sz w:val="28"/>
          <w:szCs w:val="28"/>
        </w:rPr>
        <w:t xml:space="preserve">Гипотеза исследования: </w:t>
      </w:r>
      <w:r w:rsidRPr="007532D9">
        <w:rPr>
          <w:sz w:val="28"/>
          <w:szCs w:val="28"/>
        </w:rPr>
        <w:t>развитие ролевых взаимоотношений детей старшего дошкольного возраста с задержкой психического развития в сюжетно-ролевой игре будет успешным, если:</w:t>
      </w:r>
    </w:p>
    <w:p w14:paraId="7FFAD597" w14:textId="77777777" w:rsidR="00A74A73" w:rsidRPr="007532D9" w:rsidRDefault="00A74A73" w:rsidP="00A74A7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1. В процессе коррекционно-педагогической работы будут учтены:</w:t>
      </w:r>
    </w:p>
    <w:p w14:paraId="54E0ECED" w14:textId="1D3C1E36" w:rsidR="00A74A73" w:rsidRPr="007532D9" w:rsidRDefault="00A74A73" w:rsidP="001A1053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уровень развития ролевых взаимоотношений детей старшего дошкольного возраста с задержкой психического развития.</w:t>
      </w:r>
    </w:p>
    <w:p w14:paraId="53EE2FAA" w14:textId="1D4FD44E" w:rsidR="00A74A73" w:rsidRPr="007532D9" w:rsidRDefault="00A74A73" w:rsidP="001A1053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особенности сформированности компонентов сюжетно-ролевой игры детей дошкольного возраста с задержкой психического развития;</w:t>
      </w:r>
    </w:p>
    <w:p w14:paraId="73A7785A" w14:textId="77777777" w:rsidR="00A74A73" w:rsidRPr="007532D9" w:rsidRDefault="00A74A73" w:rsidP="00A74A7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2. Коррекционно-развивающая работа по развитию ролевых взаимоотношений будет направлена на:</w:t>
      </w:r>
    </w:p>
    <w:p w14:paraId="7AC10E9A" w14:textId="5CF13EBE" w:rsidR="00A74A73" w:rsidRPr="007532D9" w:rsidRDefault="00A74A73" w:rsidP="001A1053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развитие умения ставить игровые задачи взрослым и сверстникам, принимать их или тактично от них отказаться;</w:t>
      </w:r>
    </w:p>
    <w:p w14:paraId="5B5A182A" w14:textId="084A347B" w:rsidR="00A74A73" w:rsidRPr="007532D9" w:rsidRDefault="00A74A73" w:rsidP="001A1053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обогащение игрового опыта детей с задержкой психического развития;</w:t>
      </w:r>
    </w:p>
    <w:p w14:paraId="2A5DE497" w14:textId="72C4B406" w:rsidR="00A74A73" w:rsidRPr="007532D9" w:rsidRDefault="00A74A73" w:rsidP="001A1053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на развитие ролевых способов решения игровых задач;</w:t>
      </w:r>
    </w:p>
    <w:p w14:paraId="6F174CD2" w14:textId="4241E2BC" w:rsidR="00A74A73" w:rsidRPr="007532D9" w:rsidRDefault="00A74A73" w:rsidP="001A1053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активизирующее общение воспитателя с детьми в игре;</w:t>
      </w:r>
    </w:p>
    <w:p w14:paraId="6BEAF791" w14:textId="22CCF6B0" w:rsidR="00A74A73" w:rsidRDefault="00A74A73" w:rsidP="001A1053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lastRenderedPageBreak/>
        <w:t>формирование положительных взаимоотношений с окружающими.</w:t>
      </w:r>
    </w:p>
    <w:p w14:paraId="2C207DEE" w14:textId="77777777" w:rsidR="00B31B22" w:rsidRPr="007532D9" w:rsidRDefault="00B31B22" w:rsidP="00B31B2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F2F2E12" w14:textId="0E6B2ABF" w:rsidR="00B31B22" w:rsidRPr="007532D9" w:rsidRDefault="00A74A73" w:rsidP="00A74A73">
      <w:pPr>
        <w:pStyle w:val="ac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32D9">
        <w:rPr>
          <w:rFonts w:ascii="Times New Roman" w:hAnsi="Times New Roman"/>
          <w:b/>
          <w:sz w:val="28"/>
          <w:szCs w:val="28"/>
          <w:lang w:val="ru-RU"/>
        </w:rPr>
        <w:t>Задачи исследования:</w:t>
      </w:r>
    </w:p>
    <w:p w14:paraId="1961DFF5" w14:textId="36FA305F" w:rsidR="00A74A73" w:rsidRPr="007532D9" w:rsidRDefault="00A74A73" w:rsidP="001A1053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32D9">
        <w:rPr>
          <w:rFonts w:ascii="Times New Roman" w:hAnsi="Times New Roman"/>
          <w:sz w:val="28"/>
          <w:szCs w:val="28"/>
          <w:lang w:val="ru-RU"/>
        </w:rPr>
        <w:t>Изучить и т</w:t>
      </w:r>
      <w:r w:rsidRPr="007532D9">
        <w:rPr>
          <w:rFonts w:ascii="Times New Roman" w:hAnsi="Times New Roman"/>
          <w:bCs/>
          <w:sz w:val="28"/>
          <w:szCs w:val="28"/>
          <w:lang w:val="ru-RU"/>
        </w:rPr>
        <w:t xml:space="preserve">еоретически обосновать необходимость развития ролевых взаимоотношений детей дошкольного возраста </w:t>
      </w:r>
      <w:r w:rsidRPr="007532D9">
        <w:rPr>
          <w:rFonts w:ascii="Times New Roman" w:hAnsi="Times New Roman"/>
          <w:sz w:val="28"/>
          <w:szCs w:val="28"/>
          <w:lang w:val="ru-RU"/>
        </w:rPr>
        <w:t>с задержкой психического развития</w:t>
      </w:r>
      <w:r w:rsidRPr="007532D9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5AD96D8E" w14:textId="2E396657" w:rsidR="00A74A73" w:rsidRPr="007532D9" w:rsidRDefault="00A74A73" w:rsidP="001A1053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32D9">
        <w:rPr>
          <w:rFonts w:ascii="Times New Roman" w:hAnsi="Times New Roman"/>
          <w:sz w:val="28"/>
          <w:szCs w:val="28"/>
          <w:lang w:val="ru-RU"/>
        </w:rPr>
        <w:t>Выявить уровень развития ролевых взаимоотношений у детей старшего дошкольного возраста с задержкой психического развития.</w:t>
      </w:r>
    </w:p>
    <w:p w14:paraId="624CB939" w14:textId="6B17DB0A" w:rsidR="00A74A73" w:rsidRPr="007532D9" w:rsidRDefault="00A74A73" w:rsidP="001A1053">
      <w:pPr>
        <w:pStyle w:val="p1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D9">
        <w:rPr>
          <w:sz w:val="28"/>
          <w:szCs w:val="28"/>
        </w:rPr>
        <w:t>Разработать рекомендации по развитию ролевых взаимоотношений детей старшего дошкольного возраста с задержкой психического развития в сюжетно-ролевой игре.</w:t>
      </w:r>
    </w:p>
    <w:p w14:paraId="346ABB57" w14:textId="77777777" w:rsidR="00A74A73" w:rsidRPr="007532D9" w:rsidRDefault="00A74A73" w:rsidP="00A74A73">
      <w:pPr>
        <w:pStyle w:val="a8"/>
        <w:shd w:val="clear" w:color="auto" w:fill="FFFFFF"/>
        <w:spacing w:before="0" w:after="0" w:line="360" w:lineRule="auto"/>
        <w:ind w:firstLine="709"/>
        <w:rPr>
          <w:b/>
          <w:bCs/>
          <w:sz w:val="28"/>
          <w:szCs w:val="28"/>
        </w:rPr>
      </w:pPr>
      <w:r w:rsidRPr="007532D9">
        <w:rPr>
          <w:b/>
          <w:bCs/>
          <w:sz w:val="28"/>
          <w:szCs w:val="28"/>
        </w:rPr>
        <w:t xml:space="preserve">Теоретической и методологической основой исследования явились: </w:t>
      </w:r>
    </w:p>
    <w:p w14:paraId="7DA1C734" w14:textId="77777777" w:rsidR="00A74A73" w:rsidRPr="007532D9" w:rsidRDefault="00A74A73" w:rsidP="00A74A7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2D9">
        <w:rPr>
          <w:rFonts w:ascii="Times New Roman" w:hAnsi="Times New Roman" w:cs="Times New Roman"/>
          <w:sz w:val="28"/>
          <w:szCs w:val="28"/>
        </w:rPr>
        <w:t>Работы И. Ф. Марковской, К. С. Лебединской, Е. С. Слеповича, рассматривающие проблемы задержки психического развития в контексте игровой деятельности детей;</w:t>
      </w:r>
    </w:p>
    <w:p w14:paraId="4264047C" w14:textId="77777777" w:rsidR="00A74A73" w:rsidRPr="007532D9" w:rsidRDefault="00A74A73" w:rsidP="00A74A7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2D9">
        <w:rPr>
          <w:rFonts w:ascii="Times New Roman" w:hAnsi="Times New Roman" w:cs="Times New Roman"/>
          <w:sz w:val="28"/>
          <w:szCs w:val="28"/>
        </w:rPr>
        <w:t xml:space="preserve">Исследования сюжетно-ролевой игры психологами (Л. С. Выготским, Д. Б. Элькониным, А. В. Запорожцем и др.) и педагогами (Р. И. Жуковской, </w:t>
      </w:r>
      <w:proofErr w:type="gramStart"/>
      <w:r w:rsidRPr="007532D9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7532D9">
        <w:rPr>
          <w:rFonts w:ascii="Times New Roman" w:hAnsi="Times New Roman" w:cs="Times New Roman"/>
          <w:sz w:val="28"/>
          <w:szCs w:val="28"/>
        </w:rPr>
        <w:t xml:space="preserve"> Усовой, Н. Я. Михайленко и др.). Эти исследования играют особое значение, </w:t>
      </w:r>
      <w:proofErr w:type="gramStart"/>
      <w:r w:rsidRPr="007532D9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7532D9">
        <w:rPr>
          <w:rFonts w:ascii="Times New Roman" w:hAnsi="Times New Roman" w:cs="Times New Roman"/>
          <w:sz w:val="28"/>
          <w:szCs w:val="28"/>
        </w:rPr>
        <w:t xml:space="preserve"> овладение навыками сюжетно-ролевой игры </w:t>
      </w:r>
      <w:r w:rsidRPr="007532D9">
        <w:rPr>
          <w:sz w:val="28"/>
          <w:szCs w:val="28"/>
        </w:rPr>
        <w:t>–</w:t>
      </w:r>
      <w:r w:rsidRPr="007532D9">
        <w:rPr>
          <w:rFonts w:ascii="Times New Roman" w:hAnsi="Times New Roman" w:cs="Times New Roman"/>
          <w:sz w:val="28"/>
          <w:szCs w:val="28"/>
        </w:rPr>
        <w:t xml:space="preserve"> одно из наиболее важных требований к успешному становлению основных психических процессов, а также социализации детей. Исходя из этого, особое значение представляет не только участие детей в данных игровых процессах, но также и коррекционная работа в закреплении оптимальных установок, связанных с ролевыми взаимоотношениями в контексте сюжетно-ролевых игр.</w:t>
      </w:r>
    </w:p>
    <w:p w14:paraId="2DEF1C66" w14:textId="2D96E21A" w:rsidR="00B31B22" w:rsidRDefault="00A74A73" w:rsidP="00B31B22">
      <w:pPr>
        <w:pStyle w:val="p14"/>
        <w:shd w:val="clear" w:color="auto" w:fill="FFFFFF"/>
        <w:spacing w:after="120" w:afterAutospacing="0" w:line="360" w:lineRule="auto"/>
        <w:ind w:firstLine="720"/>
        <w:jc w:val="both"/>
        <w:rPr>
          <w:sz w:val="28"/>
          <w:szCs w:val="28"/>
        </w:rPr>
      </w:pPr>
      <w:r w:rsidRPr="007532D9">
        <w:rPr>
          <w:b/>
          <w:sz w:val="28"/>
          <w:szCs w:val="28"/>
        </w:rPr>
        <w:t xml:space="preserve">Методы исследования. </w:t>
      </w:r>
      <w:r w:rsidRPr="007532D9">
        <w:rPr>
          <w:sz w:val="28"/>
          <w:szCs w:val="28"/>
        </w:rPr>
        <w:t xml:space="preserve">В ходе исследования применялись теоретические и эмпирические методы. К первым относится изучение и </w:t>
      </w:r>
      <w:r w:rsidRPr="007532D9">
        <w:rPr>
          <w:sz w:val="28"/>
          <w:szCs w:val="28"/>
        </w:rPr>
        <w:lastRenderedPageBreak/>
        <w:t>анализ психолого-педагогической литературы по проблеме исследования, ко вторым – наблюдение за детьми, беседа, констатирующий эксперимент, статистическ</w:t>
      </w:r>
      <w:r w:rsidR="00B31B22">
        <w:rPr>
          <w:sz w:val="28"/>
          <w:szCs w:val="28"/>
        </w:rPr>
        <w:t>ие методы обработки материалов.</w:t>
      </w:r>
    </w:p>
    <w:p w14:paraId="676C6451" w14:textId="77777777" w:rsidR="00004537" w:rsidRDefault="00004537" w:rsidP="00004537">
      <w:pPr>
        <w:pStyle w:val="p14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7532D9">
        <w:rPr>
          <w:b/>
          <w:bCs/>
          <w:sz w:val="28"/>
          <w:szCs w:val="28"/>
        </w:rPr>
        <w:t>Теоре</w:t>
      </w:r>
      <w:r>
        <w:rPr>
          <w:b/>
          <w:bCs/>
          <w:sz w:val="28"/>
          <w:szCs w:val="28"/>
        </w:rPr>
        <w:t>тическая значимость исследования</w:t>
      </w:r>
      <w:r w:rsidRPr="007532D9">
        <w:rPr>
          <w:b/>
          <w:bCs/>
          <w:sz w:val="28"/>
          <w:szCs w:val="28"/>
        </w:rPr>
        <w:t>:</w:t>
      </w:r>
    </w:p>
    <w:p w14:paraId="445155D6" w14:textId="77777777" w:rsidR="00004537" w:rsidRPr="00B31B22" w:rsidRDefault="00004537" w:rsidP="00004537">
      <w:pPr>
        <w:pStyle w:val="p1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532D9">
        <w:rPr>
          <w:bCs/>
          <w:sz w:val="28"/>
          <w:szCs w:val="28"/>
        </w:rPr>
        <w:t>проведен анализ изученности проблемы развития ролевых взаимоотношений детей дошкольного возраста с задержкой психического развития;</w:t>
      </w:r>
    </w:p>
    <w:p w14:paraId="7F56C77C" w14:textId="77777777" w:rsidR="00004537" w:rsidRPr="00B31B22" w:rsidRDefault="00004537" w:rsidP="00004537">
      <w:pPr>
        <w:pStyle w:val="a8"/>
        <w:numPr>
          <w:ilvl w:val="0"/>
          <w:numId w:val="38"/>
        </w:numPr>
        <w:shd w:val="clear" w:color="auto" w:fill="FFFFFF"/>
        <w:spacing w:before="0" w:after="0" w:line="360" w:lineRule="auto"/>
        <w:rPr>
          <w:b/>
          <w:bCs/>
          <w:sz w:val="28"/>
          <w:szCs w:val="28"/>
        </w:rPr>
      </w:pPr>
      <w:r w:rsidRPr="007532D9">
        <w:rPr>
          <w:bCs/>
          <w:sz w:val="28"/>
          <w:szCs w:val="28"/>
        </w:rPr>
        <w:t>обоснована необходимость и целесообразность использования сюжетно-ролевой игры в развитии взаимоотношений между детьми с задержкой психического развития.</w:t>
      </w:r>
    </w:p>
    <w:p w14:paraId="3F2FCA98" w14:textId="77777777" w:rsidR="00004537" w:rsidRPr="007532D9" w:rsidRDefault="00004537" w:rsidP="000045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2D9">
        <w:rPr>
          <w:rFonts w:ascii="Times New Roman" w:hAnsi="Times New Roman"/>
          <w:b/>
          <w:sz w:val="28"/>
          <w:szCs w:val="28"/>
        </w:rPr>
        <w:t>Практическая значимость:</w:t>
      </w:r>
    </w:p>
    <w:p w14:paraId="277C0E73" w14:textId="77777777" w:rsidR="00004537" w:rsidRPr="001A1053" w:rsidRDefault="00004537" w:rsidP="0000453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1053">
        <w:rPr>
          <w:rFonts w:ascii="Times New Roman" w:hAnsi="Times New Roman"/>
          <w:sz w:val="28"/>
          <w:szCs w:val="28"/>
        </w:rPr>
        <w:t xml:space="preserve">разработаны рекомендации по развитию ролевых взаимоотношений детей старшего дошкольного возраста с задержкой психического </w:t>
      </w:r>
      <w:r>
        <w:rPr>
          <w:rFonts w:ascii="Times New Roman" w:hAnsi="Times New Roman"/>
          <w:sz w:val="28"/>
          <w:szCs w:val="28"/>
        </w:rPr>
        <w:t>развития в сюжетно-ролевой игре;</w:t>
      </w:r>
    </w:p>
    <w:p w14:paraId="5D431476" w14:textId="77777777" w:rsidR="00004537" w:rsidRPr="001A1053" w:rsidRDefault="00004537" w:rsidP="0000453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053">
        <w:rPr>
          <w:rFonts w:ascii="Times New Roman" w:hAnsi="Times New Roman" w:cs="Times New Roman"/>
          <w:bCs/>
          <w:sz w:val="28"/>
          <w:szCs w:val="28"/>
        </w:rPr>
        <w:t>результаты исследования могут быть использованы в организации педагогического процесса в дошкольной образовательной организации.</w:t>
      </w:r>
    </w:p>
    <w:p w14:paraId="5AB7B6C5" w14:textId="77777777" w:rsidR="00A74A73" w:rsidRPr="007532D9" w:rsidRDefault="00A74A73" w:rsidP="00A74A73">
      <w:pPr>
        <w:pStyle w:val="a8"/>
        <w:shd w:val="clear" w:color="auto" w:fill="FFFFFF"/>
        <w:spacing w:before="29" w:after="29" w:line="360" w:lineRule="auto"/>
        <w:ind w:firstLine="709"/>
        <w:jc w:val="both"/>
        <w:rPr>
          <w:b/>
          <w:bCs/>
          <w:sz w:val="28"/>
        </w:rPr>
      </w:pPr>
      <w:r w:rsidRPr="007532D9">
        <w:rPr>
          <w:b/>
          <w:bCs/>
          <w:sz w:val="28"/>
        </w:rPr>
        <w:t xml:space="preserve">Структура исследовательской работы. </w:t>
      </w:r>
    </w:p>
    <w:p w14:paraId="54EB7E74" w14:textId="77777777" w:rsidR="00A74A73" w:rsidRPr="007532D9" w:rsidRDefault="00A74A73" w:rsidP="00A74A73">
      <w:pPr>
        <w:pStyle w:val="a8"/>
        <w:shd w:val="clear" w:color="auto" w:fill="FFFFFF"/>
        <w:spacing w:before="29" w:after="29" w:line="360" w:lineRule="auto"/>
        <w:ind w:firstLine="709"/>
        <w:jc w:val="both"/>
        <w:rPr>
          <w:bCs/>
          <w:sz w:val="28"/>
          <w:szCs w:val="28"/>
        </w:rPr>
      </w:pPr>
      <w:r w:rsidRPr="007532D9">
        <w:rPr>
          <w:b/>
          <w:sz w:val="28"/>
        </w:rPr>
        <w:t>Во введении</w:t>
      </w:r>
      <w:r w:rsidRPr="007532D9">
        <w:rPr>
          <w:bCs/>
          <w:sz w:val="28"/>
        </w:rPr>
        <w:t xml:space="preserve"> обоснована актуальность исследования, тема исследования, цель, задачи, предмет, объект, выдвигается гипотеза исследования, охарактеризованы методы исследования, представлена методологическая основа и источники информации.</w:t>
      </w:r>
    </w:p>
    <w:p w14:paraId="695F0EA4" w14:textId="4508BA4D" w:rsidR="00A74A73" w:rsidRPr="007532D9" w:rsidRDefault="00A74A73" w:rsidP="00A74A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highlight w:val="yellow"/>
        </w:rPr>
      </w:pPr>
      <w:r w:rsidRPr="007532D9">
        <w:rPr>
          <w:rFonts w:ascii="Times New Roman" w:hAnsi="Times New Roman"/>
          <w:b/>
          <w:sz w:val="28"/>
        </w:rPr>
        <w:t>В первой главе</w:t>
      </w:r>
      <w:r w:rsidRPr="007532D9">
        <w:rPr>
          <w:rFonts w:ascii="Times New Roman" w:hAnsi="Times New Roman"/>
          <w:bCs/>
          <w:sz w:val="28"/>
        </w:rPr>
        <w:t xml:space="preserve"> «</w:t>
      </w:r>
      <w:r w:rsidR="001A1053" w:rsidRPr="00FC096F">
        <w:rPr>
          <w:rFonts w:ascii="Times New Roman" w:hAnsi="Times New Roman" w:cs="Times New Roman"/>
          <w:sz w:val="28"/>
          <w:szCs w:val="28"/>
        </w:rPr>
        <w:t>Теоретическое изучение проблемы развития ролевых взаимоотношений детей старшего дошкольного возраста с задержкой психического развития в сюжетно-ролевой игре</w:t>
      </w:r>
      <w:r w:rsidRPr="007532D9">
        <w:rPr>
          <w:rFonts w:ascii="Times New Roman" w:hAnsi="Times New Roman"/>
          <w:bCs/>
          <w:sz w:val="28"/>
        </w:rPr>
        <w:t>» представлена теоретическая база, содер</w:t>
      </w:r>
      <w:r w:rsidR="001A1053">
        <w:rPr>
          <w:rFonts w:ascii="Times New Roman" w:hAnsi="Times New Roman"/>
          <w:bCs/>
          <w:sz w:val="28"/>
        </w:rPr>
        <w:t xml:space="preserve">жащая понятия и характеристики </w:t>
      </w:r>
      <w:r w:rsidRPr="007532D9">
        <w:rPr>
          <w:rFonts w:ascii="Times New Roman" w:hAnsi="Times New Roman"/>
          <w:bCs/>
          <w:sz w:val="28"/>
        </w:rPr>
        <w:t>развития ролевых взаимоотношений, и роли сюжетно-ролевой игры в их развитии.</w:t>
      </w:r>
    </w:p>
    <w:p w14:paraId="7EC195FF" w14:textId="4463EF20" w:rsidR="00A74A73" w:rsidRPr="007532D9" w:rsidRDefault="00A74A73" w:rsidP="00A74A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highlight w:val="yellow"/>
        </w:rPr>
      </w:pPr>
      <w:r w:rsidRPr="007532D9">
        <w:rPr>
          <w:rFonts w:ascii="Times New Roman" w:hAnsi="Times New Roman"/>
          <w:b/>
          <w:sz w:val="28"/>
        </w:rPr>
        <w:lastRenderedPageBreak/>
        <w:t>Во второй главе</w:t>
      </w:r>
      <w:r w:rsidRPr="007532D9">
        <w:rPr>
          <w:rFonts w:ascii="Times New Roman" w:hAnsi="Times New Roman"/>
          <w:bCs/>
          <w:sz w:val="28"/>
        </w:rPr>
        <w:t xml:space="preserve"> «</w:t>
      </w:r>
      <w:r w:rsidR="001A1053" w:rsidRPr="00FC096F">
        <w:rPr>
          <w:rFonts w:ascii="Times New Roman" w:hAnsi="Times New Roman" w:cs="Times New Roman"/>
          <w:sz w:val="28"/>
          <w:szCs w:val="28"/>
        </w:rPr>
        <w:t>Экспериментальное изучение особенностей развития ролевых взаимоотношений детей старшего дошкольного возраста с задержкой психического развития</w:t>
      </w:r>
      <w:r w:rsidRPr="007532D9">
        <w:rPr>
          <w:rFonts w:ascii="Times New Roman" w:hAnsi="Times New Roman"/>
          <w:bCs/>
          <w:sz w:val="28"/>
        </w:rPr>
        <w:t>» представлена программа констатирующего этапа эксперимента, продемонстрированы количественные результаты исследования и качественный анализ полученных данных, позволяющие сопоставить теоретические данные с состояние</w:t>
      </w:r>
      <w:r w:rsidR="00A616C6">
        <w:rPr>
          <w:rFonts w:ascii="Times New Roman" w:hAnsi="Times New Roman"/>
          <w:bCs/>
          <w:sz w:val="28"/>
        </w:rPr>
        <w:t>м</w:t>
      </w:r>
      <w:r w:rsidRPr="007532D9">
        <w:rPr>
          <w:rFonts w:ascii="Times New Roman" w:hAnsi="Times New Roman"/>
          <w:bCs/>
          <w:sz w:val="28"/>
        </w:rPr>
        <w:t xml:space="preserve"> развития ролевых взаимоотношений у детей старшего дошкольного возраста с ЗПР.</w:t>
      </w:r>
    </w:p>
    <w:p w14:paraId="63A45178" w14:textId="48D97EC2" w:rsidR="00A74A73" w:rsidRPr="007532D9" w:rsidRDefault="00A74A73" w:rsidP="00A74A73">
      <w:pPr>
        <w:tabs>
          <w:tab w:val="right" w:leader="dot" w:pos="9214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32D9">
        <w:rPr>
          <w:rFonts w:ascii="Times New Roman" w:hAnsi="Times New Roman"/>
          <w:b/>
          <w:sz w:val="28"/>
        </w:rPr>
        <w:t>В трет</w:t>
      </w:r>
      <w:r w:rsidR="00A616C6">
        <w:rPr>
          <w:rFonts w:ascii="Times New Roman" w:hAnsi="Times New Roman"/>
          <w:b/>
          <w:sz w:val="28"/>
        </w:rPr>
        <w:t>ь</w:t>
      </w:r>
      <w:r w:rsidRPr="007532D9">
        <w:rPr>
          <w:rFonts w:ascii="Times New Roman" w:hAnsi="Times New Roman"/>
          <w:b/>
          <w:sz w:val="28"/>
        </w:rPr>
        <w:t>ей главе</w:t>
      </w:r>
      <w:r w:rsidRPr="007532D9">
        <w:rPr>
          <w:rFonts w:ascii="Times New Roman" w:hAnsi="Times New Roman"/>
          <w:bCs/>
          <w:sz w:val="28"/>
        </w:rPr>
        <w:t xml:space="preserve"> «</w:t>
      </w:r>
      <w:r w:rsidRPr="007532D9">
        <w:rPr>
          <w:rFonts w:ascii="Times New Roman" w:hAnsi="Times New Roman"/>
          <w:sz w:val="28"/>
        </w:rPr>
        <w:t>Коррекционно-развивающая работа по развитию ролевых взаимоотношений детей старшего дошкольного возраста с задержкой психического развития в сюжетно-ролевой игре</w:t>
      </w:r>
      <w:r w:rsidRPr="007532D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7532D9">
        <w:rPr>
          <w:rFonts w:ascii="Times New Roman" w:hAnsi="Times New Roman"/>
          <w:sz w:val="28"/>
        </w:rPr>
        <w:t xml:space="preserve">разработаны рекомендации по развитию ролевых взаимоотношений детей в сюжетно-ролевой игре. </w:t>
      </w:r>
    </w:p>
    <w:p w14:paraId="31D64FEC" w14:textId="77777777" w:rsidR="00A74A73" w:rsidRPr="007532D9" w:rsidRDefault="00A74A73" w:rsidP="00A74A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532D9">
        <w:rPr>
          <w:rFonts w:ascii="Times New Roman" w:hAnsi="Times New Roman"/>
          <w:b/>
          <w:sz w:val="28"/>
        </w:rPr>
        <w:t>В заключении,</w:t>
      </w:r>
      <w:r w:rsidRPr="007532D9">
        <w:rPr>
          <w:rFonts w:ascii="Times New Roman" w:hAnsi="Times New Roman"/>
          <w:bCs/>
          <w:sz w:val="28"/>
        </w:rPr>
        <w:t xml:space="preserve"> подведены итоги исследования и сформулированы окончательные выводы по рассматриваемой теме.</w:t>
      </w:r>
    </w:p>
    <w:p w14:paraId="05C4D6B9" w14:textId="4D65B5E1" w:rsidR="00A74A73" w:rsidRPr="007532D9" w:rsidRDefault="00A74A73" w:rsidP="00A74A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532D9">
        <w:rPr>
          <w:rFonts w:ascii="Times New Roman" w:hAnsi="Times New Roman"/>
          <w:bCs/>
          <w:sz w:val="28"/>
        </w:rPr>
        <w:t>Выпускная квалификационная работа</w:t>
      </w:r>
      <w:r w:rsidR="0064428B">
        <w:rPr>
          <w:rFonts w:ascii="Times New Roman" w:hAnsi="Times New Roman"/>
          <w:bCs/>
          <w:sz w:val="28"/>
        </w:rPr>
        <w:t xml:space="preserve"> состоит из 80</w:t>
      </w:r>
      <w:r w:rsidR="00515C2D">
        <w:rPr>
          <w:rFonts w:ascii="Times New Roman" w:hAnsi="Times New Roman"/>
          <w:bCs/>
          <w:sz w:val="28"/>
        </w:rPr>
        <w:t xml:space="preserve"> страниц</w:t>
      </w:r>
      <w:r w:rsidR="000371DD">
        <w:rPr>
          <w:rFonts w:ascii="Times New Roman" w:hAnsi="Times New Roman"/>
          <w:bCs/>
          <w:sz w:val="28"/>
        </w:rPr>
        <w:t xml:space="preserve">, 3 </w:t>
      </w:r>
      <w:r w:rsidRPr="007532D9">
        <w:rPr>
          <w:rFonts w:ascii="Times New Roman" w:hAnsi="Times New Roman"/>
          <w:bCs/>
          <w:sz w:val="28"/>
        </w:rPr>
        <w:t>таблиц</w:t>
      </w:r>
      <w:r w:rsidR="001A1053">
        <w:rPr>
          <w:rFonts w:ascii="Times New Roman" w:hAnsi="Times New Roman"/>
          <w:bCs/>
          <w:sz w:val="28"/>
        </w:rPr>
        <w:t xml:space="preserve"> и </w:t>
      </w:r>
      <w:r w:rsidRPr="007532D9">
        <w:rPr>
          <w:rFonts w:ascii="Times New Roman" w:hAnsi="Times New Roman"/>
          <w:bCs/>
          <w:sz w:val="28"/>
        </w:rPr>
        <w:t>диаграммы. Спи</w:t>
      </w:r>
      <w:r w:rsidR="001A1053">
        <w:rPr>
          <w:rFonts w:ascii="Times New Roman" w:hAnsi="Times New Roman"/>
          <w:bCs/>
          <w:sz w:val="28"/>
        </w:rPr>
        <w:t xml:space="preserve">сок литературы включает в себя 73 </w:t>
      </w:r>
      <w:r w:rsidR="000371DD">
        <w:rPr>
          <w:rFonts w:ascii="Times New Roman" w:hAnsi="Times New Roman"/>
          <w:bCs/>
          <w:sz w:val="28"/>
        </w:rPr>
        <w:t>источника</w:t>
      </w:r>
      <w:r w:rsidRPr="007532D9">
        <w:rPr>
          <w:rFonts w:ascii="Times New Roman" w:hAnsi="Times New Roman"/>
          <w:bCs/>
          <w:sz w:val="28"/>
        </w:rPr>
        <w:t>.</w:t>
      </w:r>
    </w:p>
    <w:p w14:paraId="6B6E1D58" w14:textId="6BFABB0C" w:rsidR="00D22F8E" w:rsidRDefault="00D22F8E" w:rsidP="00D22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A087C" w14:textId="265EE3BA" w:rsidR="005D7D67" w:rsidRPr="005D7D67" w:rsidRDefault="005D7D67" w:rsidP="005D7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D67" w:rsidRPr="005D7D67" w:rsidSect="00CD34C1">
      <w:footerReference w:type="even" r:id="rId8"/>
      <w:footerReference w:type="default" r:id="rId9"/>
      <w:pgSz w:w="11906" w:h="16838"/>
      <w:pgMar w:top="1134" w:right="850" w:bottom="1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FC21A" w14:textId="77777777" w:rsidR="00E238B3" w:rsidRDefault="00E238B3" w:rsidP="00802F9F">
      <w:pPr>
        <w:spacing w:after="0" w:line="240" w:lineRule="auto"/>
      </w:pPr>
      <w:r>
        <w:separator/>
      </w:r>
    </w:p>
  </w:endnote>
  <w:endnote w:type="continuationSeparator" w:id="0">
    <w:p w14:paraId="5B56941A" w14:textId="77777777" w:rsidR="00E238B3" w:rsidRDefault="00E238B3" w:rsidP="0080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721E6" w14:textId="77777777" w:rsidR="00B45E05" w:rsidRDefault="00B45E05" w:rsidP="00773CDB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4C61B9" w14:textId="77777777" w:rsidR="00B45E05" w:rsidRDefault="00B45E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62F7" w14:textId="0207BC74" w:rsidR="00B45E05" w:rsidRDefault="00B45E05" w:rsidP="00773CDB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22F1">
      <w:rPr>
        <w:rStyle w:val="ab"/>
        <w:noProof/>
      </w:rPr>
      <w:t>69</w:t>
    </w:r>
    <w:r>
      <w:rPr>
        <w:rStyle w:val="ab"/>
      </w:rPr>
      <w:fldChar w:fldCharType="end"/>
    </w:r>
  </w:p>
  <w:p w14:paraId="56117FE3" w14:textId="77777777" w:rsidR="00B45E05" w:rsidRDefault="00B45E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8D35C" w14:textId="77777777" w:rsidR="00E238B3" w:rsidRDefault="00E238B3" w:rsidP="00802F9F">
      <w:pPr>
        <w:spacing w:after="0" w:line="240" w:lineRule="auto"/>
      </w:pPr>
      <w:r>
        <w:separator/>
      </w:r>
    </w:p>
  </w:footnote>
  <w:footnote w:type="continuationSeparator" w:id="0">
    <w:p w14:paraId="5D8F0277" w14:textId="77777777" w:rsidR="00E238B3" w:rsidRDefault="00E238B3" w:rsidP="0080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58E1"/>
    <w:multiLevelType w:val="hybridMultilevel"/>
    <w:tmpl w:val="FB0E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8C6"/>
    <w:multiLevelType w:val="hybridMultilevel"/>
    <w:tmpl w:val="95C0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A8E"/>
    <w:multiLevelType w:val="hybridMultilevel"/>
    <w:tmpl w:val="0FD0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3251"/>
    <w:multiLevelType w:val="hybridMultilevel"/>
    <w:tmpl w:val="2B4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4A18"/>
    <w:multiLevelType w:val="hybridMultilevel"/>
    <w:tmpl w:val="5A329C0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09984CC8"/>
    <w:multiLevelType w:val="hybridMultilevel"/>
    <w:tmpl w:val="94A4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34D7A"/>
    <w:multiLevelType w:val="hybridMultilevel"/>
    <w:tmpl w:val="0B6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16E68"/>
    <w:multiLevelType w:val="hybridMultilevel"/>
    <w:tmpl w:val="B87A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30D47"/>
    <w:multiLevelType w:val="hybridMultilevel"/>
    <w:tmpl w:val="40C0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66D73"/>
    <w:multiLevelType w:val="hybridMultilevel"/>
    <w:tmpl w:val="231400F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BC63436"/>
    <w:multiLevelType w:val="hybridMultilevel"/>
    <w:tmpl w:val="5CB4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B66DC"/>
    <w:multiLevelType w:val="hybridMultilevel"/>
    <w:tmpl w:val="C83AF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8223FA"/>
    <w:multiLevelType w:val="multilevel"/>
    <w:tmpl w:val="D2547C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274E0611"/>
    <w:multiLevelType w:val="multilevel"/>
    <w:tmpl w:val="D360C9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95902E0"/>
    <w:multiLevelType w:val="hybridMultilevel"/>
    <w:tmpl w:val="F55A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2A5E"/>
    <w:multiLevelType w:val="hybridMultilevel"/>
    <w:tmpl w:val="4822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63D0"/>
    <w:multiLevelType w:val="hybridMultilevel"/>
    <w:tmpl w:val="FA1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4F69"/>
    <w:multiLevelType w:val="hybridMultilevel"/>
    <w:tmpl w:val="5002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8585B"/>
    <w:multiLevelType w:val="multilevel"/>
    <w:tmpl w:val="D360C9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1E25CD"/>
    <w:multiLevelType w:val="hybridMultilevel"/>
    <w:tmpl w:val="F8206496"/>
    <w:lvl w:ilvl="0" w:tplc="8230CB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23B69"/>
    <w:multiLevelType w:val="hybridMultilevel"/>
    <w:tmpl w:val="C624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640B4"/>
    <w:multiLevelType w:val="hybridMultilevel"/>
    <w:tmpl w:val="E89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2480"/>
    <w:multiLevelType w:val="hybridMultilevel"/>
    <w:tmpl w:val="F974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83E27"/>
    <w:multiLevelType w:val="hybridMultilevel"/>
    <w:tmpl w:val="2AFE957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44C57C40"/>
    <w:multiLevelType w:val="hybridMultilevel"/>
    <w:tmpl w:val="E51E54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383E76"/>
    <w:multiLevelType w:val="hybridMultilevel"/>
    <w:tmpl w:val="CEC26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0B3F8A"/>
    <w:multiLevelType w:val="hybridMultilevel"/>
    <w:tmpl w:val="DE32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438CE"/>
    <w:multiLevelType w:val="hybridMultilevel"/>
    <w:tmpl w:val="C842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B33BE"/>
    <w:multiLevelType w:val="hybridMultilevel"/>
    <w:tmpl w:val="92600A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B72C75"/>
    <w:multiLevelType w:val="hybridMultilevel"/>
    <w:tmpl w:val="976C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34EA3"/>
    <w:multiLevelType w:val="hybridMultilevel"/>
    <w:tmpl w:val="A27C0B06"/>
    <w:lvl w:ilvl="0" w:tplc="B4EC4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795BC1"/>
    <w:multiLevelType w:val="hybridMultilevel"/>
    <w:tmpl w:val="88C2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810EF"/>
    <w:multiLevelType w:val="hybridMultilevel"/>
    <w:tmpl w:val="BA4C8A1E"/>
    <w:lvl w:ilvl="0" w:tplc="404C0EC6">
      <w:start w:val="1"/>
      <w:numFmt w:val="decimal"/>
      <w:lvlText w:val="%1."/>
      <w:lvlJc w:val="left"/>
      <w:pPr>
        <w:ind w:left="323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3" w15:restartNumberingAfterBreak="0">
    <w:nsid w:val="67724A14"/>
    <w:multiLevelType w:val="hybridMultilevel"/>
    <w:tmpl w:val="2664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1155C"/>
    <w:multiLevelType w:val="hybridMultilevel"/>
    <w:tmpl w:val="2AAE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A74DD"/>
    <w:multiLevelType w:val="hybridMultilevel"/>
    <w:tmpl w:val="E750738E"/>
    <w:lvl w:ilvl="0" w:tplc="6F92A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D2303"/>
    <w:multiLevelType w:val="hybridMultilevel"/>
    <w:tmpl w:val="B5AE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820C4"/>
    <w:multiLevelType w:val="hybridMultilevel"/>
    <w:tmpl w:val="771A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02CCD"/>
    <w:multiLevelType w:val="hybridMultilevel"/>
    <w:tmpl w:val="EBF6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73422"/>
    <w:multiLevelType w:val="hybridMultilevel"/>
    <w:tmpl w:val="99D4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74749"/>
    <w:multiLevelType w:val="hybridMultilevel"/>
    <w:tmpl w:val="183C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A104A"/>
    <w:multiLevelType w:val="hybridMultilevel"/>
    <w:tmpl w:val="219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21"/>
  </w:num>
  <w:num w:numId="4">
    <w:abstractNumId w:val="34"/>
  </w:num>
  <w:num w:numId="5">
    <w:abstractNumId w:val="13"/>
  </w:num>
  <w:num w:numId="6">
    <w:abstractNumId w:val="39"/>
  </w:num>
  <w:num w:numId="7">
    <w:abstractNumId w:val="33"/>
  </w:num>
  <w:num w:numId="8">
    <w:abstractNumId w:val="26"/>
  </w:num>
  <w:num w:numId="9">
    <w:abstractNumId w:val="30"/>
  </w:num>
  <w:num w:numId="10">
    <w:abstractNumId w:val="41"/>
  </w:num>
  <w:num w:numId="11">
    <w:abstractNumId w:val="24"/>
  </w:num>
  <w:num w:numId="12">
    <w:abstractNumId w:val="28"/>
  </w:num>
  <w:num w:numId="13">
    <w:abstractNumId w:val="12"/>
  </w:num>
  <w:num w:numId="14">
    <w:abstractNumId w:val="16"/>
  </w:num>
  <w:num w:numId="15">
    <w:abstractNumId w:val="31"/>
  </w:num>
  <w:num w:numId="16">
    <w:abstractNumId w:val="0"/>
  </w:num>
  <w:num w:numId="17">
    <w:abstractNumId w:val="17"/>
  </w:num>
  <w:num w:numId="18">
    <w:abstractNumId w:val="35"/>
  </w:num>
  <w:num w:numId="19">
    <w:abstractNumId w:val="10"/>
  </w:num>
  <w:num w:numId="20">
    <w:abstractNumId w:val="14"/>
  </w:num>
  <w:num w:numId="21">
    <w:abstractNumId w:val="9"/>
  </w:num>
  <w:num w:numId="22">
    <w:abstractNumId w:val="23"/>
  </w:num>
  <w:num w:numId="23">
    <w:abstractNumId w:val="4"/>
  </w:num>
  <w:num w:numId="24">
    <w:abstractNumId w:val="22"/>
  </w:num>
  <w:num w:numId="25">
    <w:abstractNumId w:val="3"/>
  </w:num>
  <w:num w:numId="26">
    <w:abstractNumId w:val="2"/>
  </w:num>
  <w:num w:numId="27">
    <w:abstractNumId w:val="15"/>
  </w:num>
  <w:num w:numId="28">
    <w:abstractNumId w:val="18"/>
  </w:num>
  <w:num w:numId="29">
    <w:abstractNumId w:val="32"/>
  </w:num>
  <w:num w:numId="30">
    <w:abstractNumId w:val="36"/>
  </w:num>
  <w:num w:numId="31">
    <w:abstractNumId w:val="27"/>
  </w:num>
  <w:num w:numId="32">
    <w:abstractNumId w:val="19"/>
  </w:num>
  <w:num w:numId="33">
    <w:abstractNumId w:val="25"/>
  </w:num>
  <w:num w:numId="34">
    <w:abstractNumId w:val="11"/>
  </w:num>
  <w:num w:numId="35">
    <w:abstractNumId w:val="20"/>
  </w:num>
  <w:num w:numId="36">
    <w:abstractNumId w:val="29"/>
  </w:num>
  <w:num w:numId="37">
    <w:abstractNumId w:val="7"/>
  </w:num>
  <w:num w:numId="38">
    <w:abstractNumId w:val="38"/>
  </w:num>
  <w:num w:numId="39">
    <w:abstractNumId w:val="5"/>
  </w:num>
  <w:num w:numId="40">
    <w:abstractNumId w:val="8"/>
  </w:num>
  <w:num w:numId="41">
    <w:abstractNumId w:val="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8E"/>
    <w:rsid w:val="00004537"/>
    <w:rsid w:val="000122F1"/>
    <w:rsid w:val="000371DD"/>
    <w:rsid w:val="000A341A"/>
    <w:rsid w:val="000B5F25"/>
    <w:rsid w:val="000F4851"/>
    <w:rsid w:val="001245CD"/>
    <w:rsid w:val="00146075"/>
    <w:rsid w:val="001A1053"/>
    <w:rsid w:val="001D587A"/>
    <w:rsid w:val="00234C14"/>
    <w:rsid w:val="0026077C"/>
    <w:rsid w:val="0029146E"/>
    <w:rsid w:val="00386B1E"/>
    <w:rsid w:val="00422B8E"/>
    <w:rsid w:val="0043601A"/>
    <w:rsid w:val="004516BB"/>
    <w:rsid w:val="00465C08"/>
    <w:rsid w:val="00503A6B"/>
    <w:rsid w:val="00507449"/>
    <w:rsid w:val="00515C2D"/>
    <w:rsid w:val="005516C8"/>
    <w:rsid w:val="00583828"/>
    <w:rsid w:val="005D7D67"/>
    <w:rsid w:val="006069AF"/>
    <w:rsid w:val="0061799E"/>
    <w:rsid w:val="0064428B"/>
    <w:rsid w:val="006552F4"/>
    <w:rsid w:val="006B02E9"/>
    <w:rsid w:val="006F0F0D"/>
    <w:rsid w:val="007532D9"/>
    <w:rsid w:val="00766EF6"/>
    <w:rsid w:val="00773CDB"/>
    <w:rsid w:val="007B067A"/>
    <w:rsid w:val="00802F9F"/>
    <w:rsid w:val="008C2BF1"/>
    <w:rsid w:val="008C6AFE"/>
    <w:rsid w:val="008F3EC9"/>
    <w:rsid w:val="00920CFA"/>
    <w:rsid w:val="009679F6"/>
    <w:rsid w:val="009B0988"/>
    <w:rsid w:val="009B4D12"/>
    <w:rsid w:val="00A1656C"/>
    <w:rsid w:val="00A27BFA"/>
    <w:rsid w:val="00A53076"/>
    <w:rsid w:val="00A616C6"/>
    <w:rsid w:val="00A61E51"/>
    <w:rsid w:val="00A74A73"/>
    <w:rsid w:val="00AE3E55"/>
    <w:rsid w:val="00B31B22"/>
    <w:rsid w:val="00B45E05"/>
    <w:rsid w:val="00B72DD8"/>
    <w:rsid w:val="00B9373B"/>
    <w:rsid w:val="00BF0AD1"/>
    <w:rsid w:val="00C349E9"/>
    <w:rsid w:val="00C93F11"/>
    <w:rsid w:val="00C95EE4"/>
    <w:rsid w:val="00CD34C1"/>
    <w:rsid w:val="00CE50C1"/>
    <w:rsid w:val="00D22F8E"/>
    <w:rsid w:val="00D26D18"/>
    <w:rsid w:val="00D50813"/>
    <w:rsid w:val="00DF7966"/>
    <w:rsid w:val="00E238B3"/>
    <w:rsid w:val="00EA3828"/>
    <w:rsid w:val="00EB1D55"/>
    <w:rsid w:val="00F659D7"/>
    <w:rsid w:val="00F70FC1"/>
    <w:rsid w:val="00FB4143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6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F8E"/>
    <w:pPr>
      <w:spacing w:after="160" w:line="259" w:lineRule="auto"/>
      <w:ind w:firstLine="0"/>
      <w:jc w:val="left"/>
    </w:pPr>
  </w:style>
  <w:style w:type="paragraph" w:styleId="2">
    <w:name w:val="heading 2"/>
    <w:basedOn w:val="a"/>
    <w:next w:val="a"/>
    <w:link w:val="20"/>
    <w:uiPriority w:val="99"/>
    <w:qFormat/>
    <w:rsid w:val="00A74A73"/>
    <w:pPr>
      <w:keepNext/>
      <w:spacing w:before="240" w:after="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8E"/>
    <w:pPr>
      <w:ind w:left="720"/>
      <w:contextualSpacing/>
    </w:pPr>
  </w:style>
  <w:style w:type="table" w:styleId="a4">
    <w:name w:val="Table Grid"/>
    <w:basedOn w:val="a1"/>
    <w:uiPriority w:val="39"/>
    <w:rsid w:val="00D22F8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22F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2F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22F8E"/>
    <w:rPr>
      <w:vertAlign w:val="superscript"/>
    </w:rPr>
  </w:style>
  <w:style w:type="paragraph" w:styleId="a8">
    <w:name w:val="Normal (Web)"/>
    <w:basedOn w:val="a"/>
    <w:uiPriority w:val="99"/>
    <w:unhideWhenUsed/>
    <w:rsid w:val="00D2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F8E"/>
  </w:style>
  <w:style w:type="character" w:styleId="ab">
    <w:name w:val="page number"/>
    <w:basedOn w:val="a0"/>
    <w:uiPriority w:val="99"/>
    <w:semiHidden/>
    <w:unhideWhenUsed/>
    <w:rsid w:val="00D22F8E"/>
  </w:style>
  <w:style w:type="character" w:customStyle="1" w:styleId="20">
    <w:name w:val="Заголовок 2 Знак"/>
    <w:basedOn w:val="a0"/>
    <w:link w:val="2"/>
    <w:uiPriority w:val="99"/>
    <w:rsid w:val="00A74A73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c">
    <w:name w:val="No Spacing"/>
    <w:uiPriority w:val="99"/>
    <w:qFormat/>
    <w:rsid w:val="00A74A73"/>
    <w:pPr>
      <w:spacing w:line="240" w:lineRule="auto"/>
      <w:ind w:firstLine="0"/>
      <w:jc w:val="left"/>
    </w:pPr>
    <w:rPr>
      <w:rFonts w:ascii="Calibri" w:eastAsia="Times New Roman" w:hAnsi="Calibri" w:cs="Times New Roman"/>
      <w:lang w:val="en-US"/>
    </w:rPr>
  </w:style>
  <w:style w:type="paragraph" w:customStyle="1" w:styleId="p14">
    <w:name w:val="p14"/>
    <w:basedOn w:val="a"/>
    <w:uiPriority w:val="99"/>
    <w:rsid w:val="00A74A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37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74C77-5A17-46ED-BC08-4773FC7A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Вадим</cp:lastModifiedBy>
  <cp:revision>2</cp:revision>
  <cp:lastPrinted>2018-03-31T02:13:00Z</cp:lastPrinted>
  <dcterms:created xsi:type="dcterms:W3CDTF">2018-03-31T01:47:00Z</dcterms:created>
  <dcterms:modified xsi:type="dcterms:W3CDTF">2020-06-19T16:26:00Z</dcterms:modified>
</cp:coreProperties>
</file>